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204" w:rsidRPr="002213BF" w:rsidRDefault="00040204" w:rsidP="00040204">
      <w:pPr>
        <w:rPr>
          <w:sz w:val="24"/>
          <w:szCs w:val="24"/>
          <w:u w:val="single"/>
        </w:rPr>
      </w:pPr>
      <w:r w:rsidRPr="002213BF">
        <w:rPr>
          <w:sz w:val="24"/>
          <w:szCs w:val="24"/>
          <w:u w:val="single"/>
        </w:rPr>
        <w:t>6-2 Probability</w:t>
      </w:r>
    </w:p>
    <w:p w:rsidR="002213BF" w:rsidRPr="002213BF" w:rsidRDefault="002213BF" w:rsidP="00040204">
      <w:pPr>
        <w:rPr>
          <w:sz w:val="24"/>
          <w:szCs w:val="24"/>
        </w:rPr>
      </w:pPr>
      <w:r w:rsidRPr="002213BF">
        <w:rPr>
          <w:sz w:val="24"/>
          <w:szCs w:val="24"/>
        </w:rPr>
        <w:t xml:space="preserve">A </w:t>
      </w:r>
      <w:r w:rsidRPr="002213BF">
        <w:rPr>
          <w:b/>
          <w:sz w:val="24"/>
          <w:szCs w:val="24"/>
        </w:rPr>
        <w:t>probability model</w:t>
      </w:r>
      <w:r w:rsidRPr="002213BF">
        <w:rPr>
          <w:sz w:val="24"/>
          <w:szCs w:val="24"/>
        </w:rPr>
        <w:t xml:space="preserve"> is a description of some chance process that consists of two parts:</w:t>
      </w:r>
    </w:p>
    <w:p w:rsidR="002213BF" w:rsidRPr="002213BF" w:rsidRDefault="00A960D6" w:rsidP="002213BF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2213BF">
        <w:rPr>
          <w:sz w:val="24"/>
          <w:szCs w:val="24"/>
        </w:rPr>
        <w:t xml:space="preserve">The </w:t>
      </w:r>
      <w:r w:rsidRPr="002213BF">
        <w:rPr>
          <w:b/>
          <w:bCs/>
          <w:sz w:val="24"/>
          <w:szCs w:val="24"/>
        </w:rPr>
        <w:t>sample space S</w:t>
      </w:r>
      <w:r w:rsidRPr="002213BF">
        <w:rPr>
          <w:sz w:val="24"/>
          <w:szCs w:val="24"/>
        </w:rPr>
        <w:t xml:space="preserve"> </w:t>
      </w:r>
      <w:r w:rsidR="002213BF" w:rsidRPr="002213BF">
        <w:rPr>
          <w:sz w:val="24"/>
          <w:szCs w:val="24"/>
        </w:rPr>
        <w:t>(the set of all possible outcomes)</w:t>
      </w:r>
    </w:p>
    <w:p w:rsidR="002213BF" w:rsidRDefault="002213BF" w:rsidP="002213BF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2213BF">
        <w:rPr>
          <w:sz w:val="24"/>
          <w:szCs w:val="24"/>
        </w:rPr>
        <w:t xml:space="preserve">The probability for each outcome. </w:t>
      </w:r>
    </w:p>
    <w:p w:rsidR="00CD5404" w:rsidRPr="002213BF" w:rsidRDefault="00CD5404" w:rsidP="00CD5404">
      <w:pPr>
        <w:pStyle w:val="ListParagraph"/>
        <w:ind w:left="360"/>
        <w:rPr>
          <w:sz w:val="24"/>
          <w:szCs w:val="24"/>
        </w:rPr>
      </w:pPr>
    </w:p>
    <w:p w:rsidR="002213BF" w:rsidRPr="00CD5404" w:rsidRDefault="002213BF" w:rsidP="00CD5404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CD5404">
        <w:rPr>
          <w:b/>
          <w:sz w:val="24"/>
          <w:szCs w:val="24"/>
        </w:rPr>
        <w:t>Example #1:</w:t>
      </w:r>
      <w:r w:rsidRPr="00CD5404">
        <w:rPr>
          <w:sz w:val="24"/>
          <w:szCs w:val="24"/>
        </w:rPr>
        <w:t xml:space="preserve"> You roll a single die. Give the probability model for this chance process.</w:t>
      </w:r>
    </w:p>
    <w:p w:rsidR="002213BF" w:rsidRPr="002213BF" w:rsidRDefault="002213BF" w:rsidP="00040204">
      <w:pPr>
        <w:numPr>
          <w:ilvl w:val="0"/>
          <w:numId w:val="2"/>
        </w:numPr>
        <w:rPr>
          <w:sz w:val="24"/>
          <w:szCs w:val="24"/>
        </w:rPr>
      </w:pPr>
      <w:r w:rsidRPr="002213BF">
        <w:rPr>
          <w:sz w:val="24"/>
          <w:szCs w:val="24"/>
        </w:rPr>
        <w:t>S = {</w:t>
      </w:r>
      <w:r w:rsidRPr="002213BF">
        <w:rPr>
          <w:sz w:val="24"/>
          <w:szCs w:val="24"/>
        </w:rPr>
        <w:tab/>
      </w:r>
      <w:r w:rsidRPr="002213BF">
        <w:rPr>
          <w:sz w:val="24"/>
          <w:szCs w:val="24"/>
        </w:rPr>
        <w:tab/>
      </w:r>
      <w:r w:rsidRPr="002213BF">
        <w:rPr>
          <w:sz w:val="24"/>
          <w:szCs w:val="24"/>
        </w:rPr>
        <w:tab/>
      </w:r>
      <w:r w:rsidRPr="002213BF">
        <w:rPr>
          <w:sz w:val="24"/>
          <w:szCs w:val="24"/>
        </w:rPr>
        <w:tab/>
      </w:r>
      <w:r w:rsidRPr="002213BF">
        <w:rPr>
          <w:sz w:val="24"/>
          <w:szCs w:val="24"/>
        </w:rPr>
        <w:tab/>
        <w:t xml:space="preserve"> }.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72"/>
        <w:gridCol w:w="1177"/>
        <w:gridCol w:w="1177"/>
        <w:gridCol w:w="1177"/>
        <w:gridCol w:w="1177"/>
        <w:gridCol w:w="1177"/>
        <w:gridCol w:w="1177"/>
      </w:tblGrid>
      <w:tr w:rsidR="002213BF" w:rsidRPr="002213BF" w:rsidTr="00CD5404">
        <w:trPr>
          <w:trHeight w:val="370"/>
        </w:trPr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Outcome</w:t>
            </w: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</w:tr>
      <w:tr w:rsidR="002213BF" w:rsidRPr="002213BF" w:rsidTr="00CD5404">
        <w:trPr>
          <w:trHeight w:val="389"/>
        </w:trPr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Probability</w:t>
            </w: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</w:tcPr>
          <w:p w:rsidR="002213BF" w:rsidRPr="002213BF" w:rsidRDefault="002213BF" w:rsidP="002213BF">
            <w:pPr>
              <w:rPr>
                <w:sz w:val="24"/>
                <w:szCs w:val="24"/>
              </w:rPr>
            </w:pPr>
          </w:p>
        </w:tc>
      </w:tr>
    </w:tbl>
    <w:p w:rsidR="002213BF" w:rsidRPr="002213BF" w:rsidRDefault="002213BF" w:rsidP="00E35814">
      <w:pPr>
        <w:spacing w:after="0" w:line="240" w:lineRule="auto"/>
        <w:rPr>
          <w:sz w:val="24"/>
          <w:szCs w:val="24"/>
        </w:rPr>
      </w:pPr>
    </w:p>
    <w:p w:rsidR="007A62FA" w:rsidRPr="002213BF" w:rsidRDefault="00A960D6" w:rsidP="00E35814">
      <w:pPr>
        <w:spacing w:after="0" w:line="240" w:lineRule="auto"/>
        <w:rPr>
          <w:sz w:val="24"/>
          <w:szCs w:val="24"/>
        </w:rPr>
      </w:pPr>
      <w:r w:rsidRPr="002213BF">
        <w:rPr>
          <w:sz w:val="24"/>
          <w:szCs w:val="24"/>
        </w:rPr>
        <w:t xml:space="preserve">An </w:t>
      </w:r>
      <w:r w:rsidRPr="002213BF">
        <w:rPr>
          <w:b/>
          <w:bCs/>
          <w:sz w:val="24"/>
          <w:szCs w:val="24"/>
        </w:rPr>
        <w:t>event</w:t>
      </w:r>
      <w:r w:rsidRPr="002213BF">
        <w:rPr>
          <w:sz w:val="24"/>
          <w:szCs w:val="24"/>
        </w:rPr>
        <w:t xml:space="preserve"> is any outcome or a set of outcomes of a random phenomenon. </w:t>
      </w:r>
    </w:p>
    <w:p w:rsidR="007A62FA" w:rsidRDefault="00040204" w:rsidP="00E35814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2213BF">
        <w:rPr>
          <w:sz w:val="24"/>
          <w:szCs w:val="24"/>
        </w:rPr>
        <w:t>A</w:t>
      </w:r>
      <w:r w:rsidR="00A960D6" w:rsidRPr="002213BF">
        <w:rPr>
          <w:sz w:val="24"/>
          <w:szCs w:val="24"/>
        </w:rPr>
        <w:t>n event is a subset of the sample space</w:t>
      </w:r>
    </w:p>
    <w:p w:rsidR="00CD5404" w:rsidRPr="00CD5404" w:rsidRDefault="00CD5404" w:rsidP="00E35814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Events are usually designated by capital letters (</w:t>
      </w:r>
      <w:r>
        <w:rPr>
          <w:i/>
          <w:sz w:val="24"/>
          <w:szCs w:val="24"/>
        </w:rPr>
        <w:t>A, B, C, etc.)</w:t>
      </w:r>
    </w:p>
    <w:p w:rsidR="00CD5404" w:rsidRPr="00CD5404" w:rsidRDefault="00CD5404" w:rsidP="00CD5404">
      <w:pPr>
        <w:spacing w:after="0" w:line="240" w:lineRule="auto"/>
        <w:ind w:left="360"/>
        <w:rPr>
          <w:sz w:val="24"/>
          <w:szCs w:val="24"/>
        </w:rPr>
      </w:pPr>
    </w:p>
    <w:p w:rsidR="00CD5404" w:rsidRDefault="00CD5404" w:rsidP="00CD540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the probability model above, we may define A = number less than 4. Find </w:t>
      </w:r>
      <w:proofErr w:type="gramStart"/>
      <w:r>
        <w:rPr>
          <w:sz w:val="24"/>
          <w:szCs w:val="24"/>
        </w:rPr>
        <w:t>P(</w:t>
      </w:r>
      <w:proofErr w:type="gramEnd"/>
      <w:r>
        <w:rPr>
          <w:sz w:val="24"/>
          <w:szCs w:val="24"/>
        </w:rPr>
        <w:t>A).</w:t>
      </w:r>
    </w:p>
    <w:p w:rsidR="00E35814" w:rsidRDefault="00E35814" w:rsidP="00E35814">
      <w:pPr>
        <w:spacing w:after="0" w:line="240" w:lineRule="auto"/>
        <w:ind w:left="720"/>
        <w:rPr>
          <w:sz w:val="24"/>
          <w:szCs w:val="24"/>
        </w:rPr>
      </w:pPr>
    </w:p>
    <w:p w:rsidR="009C15DF" w:rsidRDefault="009C15DF" w:rsidP="00E35814">
      <w:pPr>
        <w:spacing w:after="0" w:line="240" w:lineRule="auto"/>
        <w:ind w:left="720"/>
        <w:rPr>
          <w:sz w:val="24"/>
          <w:szCs w:val="24"/>
        </w:rPr>
      </w:pPr>
    </w:p>
    <w:p w:rsidR="007A4A0F" w:rsidRPr="007A4A0F" w:rsidRDefault="00C767AB" w:rsidP="007A4A0F">
      <w:pPr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 xml:space="preserve">Basic </w:t>
      </w:r>
      <w:r w:rsidR="007A4A0F" w:rsidRPr="007A4A0F">
        <w:rPr>
          <w:b/>
          <w:sz w:val="28"/>
          <w:szCs w:val="24"/>
          <w:u w:val="single"/>
        </w:rPr>
        <w:t>Probability Rules:</w:t>
      </w:r>
    </w:p>
    <w:p w:rsidR="007A4A0F" w:rsidRPr="002213BF" w:rsidRDefault="007A4A0F" w:rsidP="007A4A0F">
      <w:pPr>
        <w:pStyle w:val="ListParagraph"/>
        <w:numPr>
          <w:ilvl w:val="0"/>
          <w:numId w:val="11"/>
        </w:numPr>
        <w:rPr>
          <w:b/>
          <w:bCs/>
          <w:sz w:val="24"/>
          <w:szCs w:val="24"/>
        </w:rPr>
      </w:pPr>
      <w:r w:rsidRPr="002213BF">
        <w:rPr>
          <w:b/>
          <w:bCs/>
          <w:sz w:val="24"/>
          <w:szCs w:val="24"/>
        </w:rPr>
        <w:t xml:space="preserve">The probability </w:t>
      </w:r>
      <w:r w:rsidRPr="002213BF">
        <w:rPr>
          <w:b/>
          <w:bCs/>
          <w:i/>
          <w:iCs/>
          <w:sz w:val="24"/>
          <w:szCs w:val="24"/>
        </w:rPr>
        <w:t>P(A)</w:t>
      </w:r>
      <w:r w:rsidRPr="002213BF">
        <w:rPr>
          <w:b/>
          <w:bCs/>
          <w:sz w:val="24"/>
          <w:szCs w:val="24"/>
        </w:rPr>
        <w:t xml:space="preserve"> of any event </w:t>
      </w:r>
      <w:r w:rsidRPr="002213BF">
        <w:rPr>
          <w:b/>
          <w:bCs/>
          <w:i/>
          <w:iCs/>
          <w:sz w:val="24"/>
          <w:szCs w:val="24"/>
        </w:rPr>
        <w:t>A</w:t>
      </w:r>
      <w:r w:rsidRPr="002213BF">
        <w:rPr>
          <w:b/>
          <w:bCs/>
          <w:sz w:val="24"/>
          <w:szCs w:val="24"/>
        </w:rPr>
        <w:t xml:space="preserve"> satisfies  0 ≤ P (</w:t>
      </w:r>
      <w:r w:rsidRPr="002213BF">
        <w:rPr>
          <w:b/>
          <w:bCs/>
          <w:i/>
          <w:iCs/>
          <w:sz w:val="24"/>
          <w:szCs w:val="24"/>
        </w:rPr>
        <w:t>A</w:t>
      </w:r>
      <w:r w:rsidRPr="002213BF">
        <w:rPr>
          <w:b/>
          <w:bCs/>
          <w:sz w:val="24"/>
          <w:szCs w:val="24"/>
        </w:rPr>
        <w:t xml:space="preserve">) ≤ 1 </w:t>
      </w:r>
    </w:p>
    <w:p w:rsidR="007A4A0F" w:rsidRPr="002213BF" w:rsidRDefault="007A4A0F" w:rsidP="007A4A0F">
      <w:pPr>
        <w:pStyle w:val="ListParagraph"/>
        <w:ind w:left="885"/>
        <w:rPr>
          <w:b/>
          <w:bCs/>
          <w:sz w:val="24"/>
          <w:szCs w:val="24"/>
        </w:rPr>
      </w:pPr>
    </w:p>
    <w:p w:rsidR="007A4A0F" w:rsidRPr="002213BF" w:rsidRDefault="007A4A0F" w:rsidP="007A4A0F">
      <w:pPr>
        <w:pStyle w:val="ListParagraph"/>
        <w:ind w:left="885"/>
        <w:rPr>
          <w:b/>
          <w:bCs/>
          <w:sz w:val="24"/>
          <w:szCs w:val="24"/>
        </w:rPr>
      </w:pPr>
    </w:p>
    <w:p w:rsidR="007A4A0F" w:rsidRPr="002213BF" w:rsidRDefault="007A4A0F" w:rsidP="007A4A0F">
      <w:pPr>
        <w:pStyle w:val="ListParagraph"/>
        <w:ind w:left="885"/>
        <w:rPr>
          <w:b/>
          <w:bCs/>
          <w:sz w:val="24"/>
          <w:szCs w:val="24"/>
        </w:rPr>
      </w:pPr>
    </w:p>
    <w:p w:rsidR="007A4A0F" w:rsidRPr="002213BF" w:rsidRDefault="007A4A0F" w:rsidP="007A4A0F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2213BF">
        <w:rPr>
          <w:b/>
          <w:bCs/>
          <w:sz w:val="24"/>
          <w:szCs w:val="24"/>
        </w:rPr>
        <w:t xml:space="preserve">If </w:t>
      </w:r>
      <w:r w:rsidRPr="002213BF">
        <w:rPr>
          <w:b/>
          <w:bCs/>
          <w:i/>
          <w:iCs/>
          <w:sz w:val="24"/>
          <w:szCs w:val="24"/>
        </w:rPr>
        <w:t>S</w:t>
      </w:r>
      <w:r w:rsidRPr="002213BF">
        <w:rPr>
          <w:b/>
          <w:bCs/>
          <w:sz w:val="24"/>
          <w:szCs w:val="24"/>
        </w:rPr>
        <w:t xml:space="preserve"> is the sample space in a probability model, then P(</w:t>
      </w:r>
      <w:r w:rsidRPr="002213BF">
        <w:rPr>
          <w:b/>
          <w:bCs/>
          <w:i/>
          <w:iCs/>
          <w:sz w:val="24"/>
          <w:szCs w:val="24"/>
        </w:rPr>
        <w:t>S</w:t>
      </w:r>
      <w:r w:rsidRPr="002213BF">
        <w:rPr>
          <w:b/>
          <w:bCs/>
          <w:sz w:val="24"/>
          <w:szCs w:val="24"/>
        </w:rPr>
        <w:t>) = 1</w:t>
      </w:r>
    </w:p>
    <w:p w:rsidR="007A4A0F" w:rsidRPr="00C767AB" w:rsidRDefault="007A4A0F" w:rsidP="00C767AB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Ex: </w:t>
      </w:r>
      <w:r w:rsidRPr="002213BF">
        <w:rPr>
          <w:sz w:val="24"/>
          <w:szCs w:val="24"/>
        </w:rPr>
        <w:t>What is the probability of being a boy or a girl?</w:t>
      </w:r>
    </w:p>
    <w:p w:rsidR="007A4A0F" w:rsidRPr="002213BF" w:rsidRDefault="007A4A0F" w:rsidP="007A4A0F">
      <w:pPr>
        <w:pStyle w:val="ListParagraph"/>
        <w:ind w:left="1440"/>
        <w:rPr>
          <w:sz w:val="24"/>
          <w:szCs w:val="24"/>
        </w:rPr>
      </w:pPr>
    </w:p>
    <w:p w:rsidR="009A6B05" w:rsidRPr="009A6B05" w:rsidRDefault="009A6B05" w:rsidP="009A6B0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9A6B05">
        <w:rPr>
          <w:b/>
          <w:bCs/>
          <w:i/>
          <w:iCs/>
          <w:sz w:val="24"/>
          <w:szCs w:val="24"/>
          <w:u w:val="single"/>
        </w:rPr>
        <w:t>Complement rule</w:t>
      </w:r>
      <w:r w:rsidRPr="009A6B05">
        <w:rPr>
          <w:b/>
          <w:bCs/>
          <w:sz w:val="24"/>
          <w:szCs w:val="24"/>
        </w:rPr>
        <w:t xml:space="preserve">:  </w:t>
      </w:r>
      <w:proofErr w:type="gramStart"/>
      <w:r w:rsidRPr="009A6B05">
        <w:rPr>
          <w:b/>
          <w:bCs/>
          <w:sz w:val="24"/>
          <w:szCs w:val="24"/>
        </w:rPr>
        <w:t>P(</w:t>
      </w:r>
      <w:proofErr w:type="gramEnd"/>
      <w:r w:rsidRPr="009A6B05">
        <w:rPr>
          <w:b/>
          <w:bCs/>
          <w:sz w:val="24"/>
          <w:szCs w:val="24"/>
        </w:rPr>
        <w:t>A</w:t>
      </w:r>
      <w:r w:rsidRPr="009A6B05">
        <w:rPr>
          <w:b/>
          <w:bCs/>
          <w:sz w:val="24"/>
          <w:szCs w:val="24"/>
          <w:vertAlign w:val="superscript"/>
        </w:rPr>
        <w:t>C</w:t>
      </w:r>
      <w:r w:rsidRPr="009A6B05">
        <w:rPr>
          <w:b/>
          <w:bCs/>
          <w:sz w:val="24"/>
          <w:szCs w:val="24"/>
        </w:rPr>
        <w:t xml:space="preserve">) = 1 - P (A).  </w:t>
      </w:r>
    </w:p>
    <w:p w:rsidR="009A6B05" w:rsidRPr="009A6B05" w:rsidRDefault="009A6B05" w:rsidP="009A6B05">
      <w:pPr>
        <w:pStyle w:val="ListParagraph"/>
        <w:numPr>
          <w:ilvl w:val="1"/>
          <w:numId w:val="25"/>
        </w:numPr>
        <w:rPr>
          <w:sz w:val="24"/>
          <w:szCs w:val="24"/>
        </w:rPr>
      </w:pPr>
      <w:r w:rsidRPr="009A6B05">
        <w:rPr>
          <w:bCs/>
          <w:sz w:val="24"/>
          <w:szCs w:val="24"/>
        </w:rPr>
        <w:t xml:space="preserve">The </w:t>
      </w:r>
      <w:r w:rsidRPr="009A6B05">
        <w:rPr>
          <w:bCs/>
          <w:i/>
          <w:iCs/>
          <w:sz w:val="24"/>
          <w:szCs w:val="24"/>
          <w:u w:val="single"/>
        </w:rPr>
        <w:t>complement</w:t>
      </w:r>
      <w:r w:rsidRPr="009A6B05">
        <w:rPr>
          <w:bCs/>
          <w:sz w:val="24"/>
          <w:szCs w:val="24"/>
        </w:rPr>
        <w:t xml:space="preserve"> of any event A is the event that A does not occur, written as A</w:t>
      </w:r>
      <w:r w:rsidRPr="009A6B05">
        <w:rPr>
          <w:bCs/>
          <w:sz w:val="24"/>
          <w:szCs w:val="24"/>
          <w:vertAlign w:val="superscript"/>
        </w:rPr>
        <w:t>C</w:t>
      </w:r>
      <w:r w:rsidRPr="009A6B05">
        <w:rPr>
          <w:bCs/>
          <w:sz w:val="24"/>
          <w:szCs w:val="24"/>
        </w:rPr>
        <w:t xml:space="preserve">.  </w:t>
      </w:r>
    </w:p>
    <w:p w:rsidR="009A6B05" w:rsidRPr="002213BF" w:rsidRDefault="009A6B05" w:rsidP="009A6B05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9A6B05">
        <w:rPr>
          <w:b/>
          <w:sz w:val="24"/>
          <w:szCs w:val="24"/>
        </w:rPr>
        <w:t>Example</w:t>
      </w:r>
      <w:r w:rsidRPr="002213BF">
        <w:rPr>
          <w:sz w:val="24"/>
          <w:szCs w:val="24"/>
        </w:rPr>
        <w:t>:  Distance learning courses are rapidly gaining popularity among college students. Below is a probability model showing the proportion of all distance learners in each age group</w:t>
      </w:r>
    </w:p>
    <w:tbl>
      <w:tblPr>
        <w:tblpPr w:leftFromText="180" w:rightFromText="180" w:vertAnchor="text" w:horzAnchor="margin" w:tblpXSpec="center" w:tblpY="181"/>
        <w:tblW w:w="68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05"/>
        <w:gridCol w:w="1173"/>
        <w:gridCol w:w="1264"/>
        <w:gridCol w:w="1264"/>
        <w:gridCol w:w="1328"/>
      </w:tblGrid>
      <w:tr w:rsidR="009A6B05" w:rsidRPr="002213BF" w:rsidTr="000C64E7">
        <w:trPr>
          <w:trHeight w:val="301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Age Group (</w:t>
            </w:r>
            <w:proofErr w:type="spellStart"/>
            <w:r w:rsidRPr="002213BF">
              <w:rPr>
                <w:sz w:val="24"/>
                <w:szCs w:val="24"/>
              </w:rPr>
              <w:t>yr</w:t>
            </w:r>
            <w:proofErr w:type="spellEnd"/>
            <w:r w:rsidRPr="002213BF">
              <w:rPr>
                <w:sz w:val="24"/>
                <w:szCs w:val="24"/>
              </w:rPr>
              <w:t>)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18 to 23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24 to 29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30 to 39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40 or over</w:t>
            </w:r>
          </w:p>
        </w:tc>
      </w:tr>
      <w:tr w:rsidR="009A6B05" w:rsidRPr="002213BF" w:rsidTr="000C64E7">
        <w:trPr>
          <w:trHeight w:val="347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Probability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.57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.17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.14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B05" w:rsidRPr="002213BF" w:rsidRDefault="009A6B05" w:rsidP="000C64E7">
            <w:pPr>
              <w:spacing w:after="0" w:line="240" w:lineRule="auto"/>
              <w:rPr>
                <w:sz w:val="24"/>
                <w:szCs w:val="24"/>
              </w:rPr>
            </w:pPr>
            <w:r w:rsidRPr="002213BF">
              <w:rPr>
                <w:sz w:val="24"/>
                <w:szCs w:val="24"/>
              </w:rPr>
              <w:t>.12</w:t>
            </w:r>
          </w:p>
        </w:tc>
      </w:tr>
    </w:tbl>
    <w:p w:rsidR="009A6B05" w:rsidRPr="002213BF" w:rsidRDefault="009A6B05" w:rsidP="009A6B05">
      <w:pPr>
        <w:pStyle w:val="ListParagraph"/>
        <w:ind w:left="1440"/>
        <w:rPr>
          <w:sz w:val="24"/>
          <w:szCs w:val="24"/>
        </w:rPr>
      </w:pPr>
    </w:p>
    <w:p w:rsidR="009A6B05" w:rsidRPr="002213BF" w:rsidRDefault="009A6B05" w:rsidP="009A6B05">
      <w:pPr>
        <w:rPr>
          <w:sz w:val="24"/>
          <w:szCs w:val="24"/>
        </w:rPr>
      </w:pPr>
    </w:p>
    <w:p w:rsidR="009A6B05" w:rsidRPr="002213BF" w:rsidRDefault="009A6B05" w:rsidP="009A6B05">
      <w:pPr>
        <w:ind w:left="1080"/>
        <w:rPr>
          <w:sz w:val="24"/>
          <w:szCs w:val="24"/>
        </w:rPr>
      </w:pPr>
    </w:p>
    <w:p w:rsidR="009A6B05" w:rsidRPr="002213BF" w:rsidRDefault="009A6B05" w:rsidP="009A6B05">
      <w:pPr>
        <w:ind w:left="1080"/>
        <w:rPr>
          <w:sz w:val="24"/>
          <w:szCs w:val="24"/>
        </w:rPr>
      </w:pPr>
      <w:proofErr w:type="gramStart"/>
      <w:r w:rsidRPr="002213BF">
        <w:rPr>
          <w:sz w:val="24"/>
          <w:szCs w:val="24"/>
        </w:rPr>
        <w:t>P(</w:t>
      </w:r>
      <w:proofErr w:type="gramEnd"/>
      <w:r w:rsidRPr="002213BF">
        <w:rPr>
          <w:sz w:val="24"/>
          <w:szCs w:val="24"/>
        </w:rPr>
        <w:t xml:space="preserve">18 to 23) = </w:t>
      </w:r>
    </w:p>
    <w:p w:rsidR="009A6B05" w:rsidRPr="002213BF" w:rsidRDefault="009A6B05" w:rsidP="009A6B05">
      <w:pPr>
        <w:ind w:left="1080"/>
        <w:rPr>
          <w:sz w:val="24"/>
          <w:szCs w:val="24"/>
        </w:rPr>
      </w:pPr>
      <w:proofErr w:type="gramStart"/>
      <w:r w:rsidRPr="002213BF">
        <w:rPr>
          <w:sz w:val="24"/>
          <w:szCs w:val="24"/>
        </w:rPr>
        <w:t>P</w:t>
      </w:r>
      <w:r w:rsidRPr="002213BF">
        <w:rPr>
          <w:sz w:val="24"/>
          <w:szCs w:val="24"/>
          <w:vertAlign w:val="superscript"/>
        </w:rPr>
        <w:t>c</w:t>
      </w:r>
      <w:r w:rsidRPr="002213BF">
        <w:rPr>
          <w:sz w:val="24"/>
          <w:szCs w:val="24"/>
        </w:rPr>
        <w:t>(</w:t>
      </w:r>
      <w:proofErr w:type="gramEnd"/>
      <w:r w:rsidRPr="002213BF">
        <w:rPr>
          <w:sz w:val="24"/>
          <w:szCs w:val="24"/>
        </w:rPr>
        <w:t xml:space="preserve">18 to 23) = </w:t>
      </w:r>
    </w:p>
    <w:p w:rsidR="009A6B05" w:rsidRPr="002213BF" w:rsidRDefault="009A6B05" w:rsidP="009A6B05">
      <w:pPr>
        <w:ind w:left="1080"/>
        <w:rPr>
          <w:sz w:val="24"/>
          <w:szCs w:val="24"/>
        </w:rPr>
      </w:pPr>
      <w:proofErr w:type="gramStart"/>
      <w:r w:rsidRPr="002213BF">
        <w:rPr>
          <w:sz w:val="24"/>
          <w:szCs w:val="24"/>
        </w:rPr>
        <w:t>P(</w:t>
      </w:r>
      <w:proofErr w:type="gramEnd"/>
      <w:r w:rsidRPr="002213BF">
        <w:rPr>
          <w:sz w:val="24"/>
          <w:szCs w:val="24"/>
        </w:rPr>
        <w:t>at least 24) =</w:t>
      </w:r>
    </w:p>
    <w:p w:rsidR="009A6B05" w:rsidRPr="009A6B05" w:rsidRDefault="009A6B05" w:rsidP="009A6B0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Addition Rule of Mutually Exclusive Events: </w:t>
      </w:r>
      <w:r w:rsidRPr="009A6B05">
        <w:rPr>
          <w:sz w:val="24"/>
          <w:szCs w:val="24"/>
        </w:rPr>
        <w:t>If A and B are mutually exclusive, P(A or B) = P(A) + P(B)</w:t>
      </w:r>
    </w:p>
    <w:p w:rsidR="009A6B05" w:rsidRPr="009A6B05" w:rsidRDefault="007A4A0F" w:rsidP="009A6B05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9A6B05">
        <w:rPr>
          <w:bCs/>
          <w:sz w:val="24"/>
          <w:szCs w:val="24"/>
        </w:rPr>
        <w:t xml:space="preserve">Two events A and B are </w:t>
      </w:r>
      <w:r w:rsidRPr="009A6B05">
        <w:rPr>
          <w:b/>
          <w:bCs/>
          <w:i/>
          <w:iCs/>
          <w:sz w:val="24"/>
          <w:szCs w:val="24"/>
        </w:rPr>
        <w:t>Mutually Exclusive</w:t>
      </w:r>
      <w:r w:rsidR="009A6B05" w:rsidRPr="009A6B05">
        <w:rPr>
          <w:b/>
          <w:bCs/>
          <w:i/>
          <w:iCs/>
          <w:sz w:val="24"/>
          <w:szCs w:val="24"/>
        </w:rPr>
        <w:t xml:space="preserve"> </w:t>
      </w:r>
      <w:r w:rsidR="009A6B05" w:rsidRPr="009A6B05">
        <w:rPr>
          <w:b/>
          <w:bCs/>
          <w:iCs/>
          <w:sz w:val="24"/>
          <w:szCs w:val="24"/>
        </w:rPr>
        <w:t>(also called ___________)</w:t>
      </w:r>
      <w:r w:rsidR="009A6B05">
        <w:rPr>
          <w:bCs/>
          <w:i/>
          <w:iCs/>
          <w:sz w:val="24"/>
          <w:szCs w:val="24"/>
          <w:u w:val="single"/>
        </w:rPr>
        <w:t xml:space="preserve"> </w:t>
      </w:r>
      <w:r w:rsidRPr="009A6B05">
        <w:rPr>
          <w:bCs/>
          <w:sz w:val="24"/>
          <w:szCs w:val="24"/>
        </w:rPr>
        <w:t xml:space="preserve">if they </w:t>
      </w:r>
      <w:r w:rsidR="009A6B05">
        <w:rPr>
          <w:bCs/>
          <w:sz w:val="24"/>
          <w:szCs w:val="24"/>
        </w:rPr>
        <w:t>_________</w:t>
      </w:r>
      <w:r w:rsidR="009A6B05" w:rsidRPr="009A6B05">
        <w:rPr>
          <w:bCs/>
          <w:sz w:val="24"/>
          <w:szCs w:val="24"/>
        </w:rPr>
        <w:t>____________________________________</w:t>
      </w:r>
      <w:r w:rsidRPr="009A6B05">
        <w:rPr>
          <w:bCs/>
          <w:sz w:val="24"/>
          <w:szCs w:val="24"/>
        </w:rPr>
        <w:t xml:space="preserve">. </w:t>
      </w:r>
    </w:p>
    <w:p w:rsidR="007A4A0F" w:rsidRPr="009A6B05" w:rsidRDefault="007A4A0F" w:rsidP="009A6B05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9A6B05">
        <w:rPr>
          <w:bCs/>
          <w:sz w:val="24"/>
          <w:szCs w:val="24"/>
        </w:rPr>
        <w:t>In o</w:t>
      </w:r>
      <w:r w:rsidR="009A6B05">
        <w:rPr>
          <w:bCs/>
          <w:sz w:val="24"/>
          <w:szCs w:val="24"/>
        </w:rPr>
        <w:t xml:space="preserve">ther words, </w:t>
      </w:r>
      <w:proofErr w:type="gramStart"/>
      <w:r w:rsidR="009A6B05">
        <w:rPr>
          <w:bCs/>
          <w:sz w:val="24"/>
          <w:szCs w:val="24"/>
        </w:rPr>
        <w:t>P(</w:t>
      </w:r>
      <w:proofErr w:type="gramEnd"/>
      <w:r w:rsidR="009A6B05">
        <w:rPr>
          <w:bCs/>
          <w:sz w:val="24"/>
          <w:szCs w:val="24"/>
        </w:rPr>
        <w:t>A and B) = _____.</w:t>
      </w:r>
    </w:p>
    <w:p w:rsidR="009A6B05" w:rsidRPr="009A6B05" w:rsidRDefault="009A6B05" w:rsidP="009A6B05">
      <w:pPr>
        <w:pStyle w:val="ListParagraph"/>
        <w:ind w:left="1800"/>
        <w:rPr>
          <w:sz w:val="24"/>
          <w:szCs w:val="24"/>
        </w:rPr>
      </w:pPr>
    </w:p>
    <w:p w:rsidR="009A6B05" w:rsidRDefault="007A4A0F" w:rsidP="009A6B05">
      <w:pPr>
        <w:pStyle w:val="ListParagraph"/>
        <w:numPr>
          <w:ilvl w:val="1"/>
          <w:numId w:val="23"/>
        </w:numPr>
        <w:rPr>
          <w:sz w:val="24"/>
          <w:szCs w:val="24"/>
        </w:rPr>
      </w:pPr>
      <w:r w:rsidRPr="009A6B05">
        <w:rPr>
          <w:b/>
          <w:sz w:val="24"/>
          <w:szCs w:val="24"/>
        </w:rPr>
        <w:t>Example:</w:t>
      </w:r>
      <w:r w:rsidRPr="002213B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You draw one card from a standard deck. Event A = drawing a king and Event B = Drawing a 2. </w:t>
      </w:r>
    </w:p>
    <w:p w:rsidR="007A4A0F" w:rsidRPr="009A6B05" w:rsidRDefault="007A4A0F" w:rsidP="009A6B05">
      <w:pPr>
        <w:pStyle w:val="ListParagraph"/>
        <w:numPr>
          <w:ilvl w:val="2"/>
          <w:numId w:val="23"/>
        </w:numPr>
        <w:rPr>
          <w:sz w:val="24"/>
          <w:szCs w:val="24"/>
        </w:rPr>
      </w:pPr>
      <w:r w:rsidRPr="009A6B05">
        <w:rPr>
          <w:sz w:val="24"/>
          <w:szCs w:val="24"/>
        </w:rPr>
        <w:t>The events are disjoint because: ______________________________________.</w:t>
      </w:r>
    </w:p>
    <w:p w:rsidR="007A4A0F" w:rsidRDefault="007A4A0F" w:rsidP="009A6B05">
      <w:pPr>
        <w:pStyle w:val="ListParagraph"/>
        <w:numPr>
          <w:ilvl w:val="2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Find P(King or 2) = P(            ) = </w:t>
      </w:r>
    </w:p>
    <w:p w:rsidR="00C767AB" w:rsidRPr="00C767AB" w:rsidRDefault="00C767AB" w:rsidP="009A6B05">
      <w:pPr>
        <w:rPr>
          <w:b/>
          <w:sz w:val="28"/>
          <w:szCs w:val="24"/>
          <w:u w:val="single"/>
        </w:rPr>
      </w:pPr>
      <w:r w:rsidRPr="00C767AB">
        <w:rPr>
          <w:b/>
          <w:sz w:val="28"/>
          <w:szCs w:val="24"/>
          <w:u w:val="single"/>
        </w:rPr>
        <w:t>Other Probability Rules:</w:t>
      </w:r>
    </w:p>
    <w:p w:rsidR="00914D8E" w:rsidRPr="00914D8E" w:rsidRDefault="00914D8E" w:rsidP="009A6B0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General Addition Rule: </w:t>
      </w:r>
      <w:r w:rsidRPr="007A4A0F">
        <w:rPr>
          <w:bCs/>
          <w:sz w:val="24"/>
          <w:szCs w:val="24"/>
        </w:rPr>
        <w:t xml:space="preserve"> P (A or B) = </w:t>
      </w:r>
    </w:p>
    <w:p w:rsidR="007A4A0F" w:rsidRDefault="00914D8E" w:rsidP="00914D8E">
      <w:pPr>
        <w:pStyle w:val="ListParagraph"/>
        <w:numPr>
          <w:ilvl w:val="1"/>
          <w:numId w:val="2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Example: </w:t>
      </w:r>
      <w:r w:rsidR="007A4A0F" w:rsidRPr="00914D8E">
        <w:rPr>
          <w:sz w:val="24"/>
          <w:szCs w:val="24"/>
        </w:rPr>
        <w:t>What is the probability of drawing a red card or a king?</w:t>
      </w:r>
    </w:p>
    <w:p w:rsidR="009C15DF" w:rsidRDefault="009C15DF" w:rsidP="00914D8E">
      <w:pPr>
        <w:rPr>
          <w:b/>
          <w:sz w:val="32"/>
          <w:szCs w:val="24"/>
          <w:u w:val="single"/>
        </w:rPr>
      </w:pPr>
    </w:p>
    <w:p w:rsidR="00914D8E" w:rsidRPr="00C767AB" w:rsidRDefault="00EF48DF" w:rsidP="00914D8E">
      <w:pPr>
        <w:rPr>
          <w:b/>
          <w:sz w:val="32"/>
          <w:szCs w:val="24"/>
          <w:u w:val="single"/>
        </w:rPr>
      </w:pPr>
      <w:r w:rsidRPr="00C767AB">
        <w:rPr>
          <w:b/>
          <w:sz w:val="32"/>
          <w:szCs w:val="24"/>
          <w:u w:val="single"/>
        </w:rPr>
        <w:t>Two-Way Tables</w:t>
      </w:r>
      <w:r w:rsidR="00914D8E" w:rsidRPr="00C767AB">
        <w:rPr>
          <w:b/>
          <w:sz w:val="32"/>
          <w:szCs w:val="24"/>
          <w:u w:val="single"/>
        </w:rPr>
        <w:t>:</w:t>
      </w:r>
    </w:p>
    <w:tbl>
      <w:tblPr>
        <w:tblStyle w:val="TableGrid"/>
        <w:tblpPr w:leftFromText="180" w:rightFromText="180" w:vertAnchor="text" w:horzAnchor="page" w:tblpX="6298" w:tblpY="1562"/>
        <w:tblW w:w="0" w:type="auto"/>
        <w:tblLook w:val="04A0" w:firstRow="1" w:lastRow="0" w:firstColumn="1" w:lastColumn="0" w:noHBand="0" w:noVBand="1"/>
      </w:tblPr>
      <w:tblGrid>
        <w:gridCol w:w="946"/>
        <w:gridCol w:w="602"/>
        <w:gridCol w:w="1260"/>
        <w:gridCol w:w="1260"/>
        <w:gridCol w:w="1260"/>
      </w:tblGrid>
      <w:tr w:rsidR="00914D8E" w:rsidTr="00EE4A00">
        <w:trPr>
          <w:trHeight w:val="460"/>
        </w:trPr>
        <w:tc>
          <w:tcPr>
            <w:tcW w:w="1548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914D8E" w:rsidRDefault="00914D8E" w:rsidP="00EE4A00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</w:t>
            </w:r>
          </w:p>
        </w:tc>
        <w:tc>
          <w:tcPr>
            <w:tcW w:w="1260" w:type="dxa"/>
            <w:tcBorders>
              <w:top w:val="single" w:sz="4" w:space="0" w:color="FFFFFF"/>
              <w:right w:val="single" w:sz="4" w:space="0" w:color="FFFFFF"/>
            </w:tcBorders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</w:p>
        </w:tc>
      </w:tr>
      <w:tr w:rsidR="00914D8E" w:rsidTr="00EE4A00">
        <w:trPr>
          <w:trHeight w:val="338"/>
        </w:trPr>
        <w:tc>
          <w:tcPr>
            <w:tcW w:w="1548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914D8E" w:rsidRDefault="00914D8E" w:rsidP="00EE4A00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260" w:type="dxa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1260" w:type="dxa"/>
          </w:tcPr>
          <w:p w:rsidR="00914D8E" w:rsidRPr="00914D8E" w:rsidRDefault="00914D8E" w:rsidP="00EE4A00">
            <w:pPr>
              <w:jc w:val="center"/>
              <w:rPr>
                <w:b/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Total</w:t>
            </w:r>
          </w:p>
        </w:tc>
      </w:tr>
      <w:tr w:rsidR="00914D8E" w:rsidTr="00EE4A00">
        <w:trPr>
          <w:trHeight w:val="460"/>
        </w:trPr>
        <w:tc>
          <w:tcPr>
            <w:tcW w:w="946" w:type="dxa"/>
            <w:vMerge w:val="restart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Pierced Ears?</w:t>
            </w:r>
          </w:p>
        </w:tc>
        <w:tc>
          <w:tcPr>
            <w:tcW w:w="602" w:type="dxa"/>
          </w:tcPr>
          <w:p w:rsidR="00914D8E" w:rsidRDefault="00914D8E" w:rsidP="00EE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260" w:type="dxa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60" w:type="dxa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260" w:type="dxa"/>
          </w:tcPr>
          <w:p w:rsidR="00914D8E" w:rsidRPr="00914D8E" w:rsidRDefault="00914D8E" w:rsidP="00EE4A00">
            <w:pPr>
              <w:jc w:val="center"/>
              <w:rPr>
                <w:b/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103</w:t>
            </w:r>
          </w:p>
        </w:tc>
      </w:tr>
      <w:tr w:rsidR="00914D8E" w:rsidTr="00EE4A00">
        <w:trPr>
          <w:trHeight w:val="383"/>
        </w:trPr>
        <w:tc>
          <w:tcPr>
            <w:tcW w:w="946" w:type="dxa"/>
            <w:vMerge/>
          </w:tcPr>
          <w:p w:rsidR="00914D8E" w:rsidRDefault="00914D8E" w:rsidP="00EE4A00">
            <w:pPr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914D8E" w:rsidRDefault="00914D8E" w:rsidP="00EE4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1260" w:type="dxa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260" w:type="dxa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14D8E" w:rsidRPr="00914D8E" w:rsidRDefault="00914D8E" w:rsidP="00EE4A00">
            <w:pPr>
              <w:jc w:val="center"/>
              <w:rPr>
                <w:b/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75</w:t>
            </w:r>
          </w:p>
        </w:tc>
      </w:tr>
      <w:tr w:rsidR="00914D8E" w:rsidTr="00EE4A00">
        <w:trPr>
          <w:trHeight w:val="257"/>
        </w:trPr>
        <w:tc>
          <w:tcPr>
            <w:tcW w:w="1548" w:type="dxa"/>
            <w:gridSpan w:val="2"/>
          </w:tcPr>
          <w:p w:rsidR="00914D8E" w:rsidRDefault="00914D8E" w:rsidP="00EE4A00">
            <w:pPr>
              <w:jc w:val="center"/>
              <w:rPr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60" w:type="dxa"/>
          </w:tcPr>
          <w:p w:rsidR="00914D8E" w:rsidRPr="00914D8E" w:rsidRDefault="00914D8E" w:rsidP="00EE4A00">
            <w:pPr>
              <w:jc w:val="center"/>
              <w:rPr>
                <w:b/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60" w:type="dxa"/>
          </w:tcPr>
          <w:p w:rsidR="00914D8E" w:rsidRPr="00914D8E" w:rsidRDefault="00914D8E" w:rsidP="00EE4A00">
            <w:pPr>
              <w:jc w:val="center"/>
              <w:rPr>
                <w:b/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1260" w:type="dxa"/>
          </w:tcPr>
          <w:p w:rsidR="00914D8E" w:rsidRPr="00914D8E" w:rsidRDefault="00914D8E" w:rsidP="00EE4A00">
            <w:pPr>
              <w:jc w:val="center"/>
              <w:rPr>
                <w:b/>
                <w:sz w:val="24"/>
                <w:szCs w:val="24"/>
              </w:rPr>
            </w:pPr>
            <w:r w:rsidRPr="00914D8E">
              <w:rPr>
                <w:b/>
                <w:sz w:val="24"/>
                <w:szCs w:val="24"/>
              </w:rPr>
              <w:t>178</w:t>
            </w:r>
          </w:p>
        </w:tc>
      </w:tr>
    </w:tbl>
    <w:p w:rsidR="00914D8E" w:rsidRDefault="00914D8E" w:rsidP="00914D8E">
      <w:pPr>
        <w:pStyle w:val="ListParagraph"/>
        <w:numPr>
          <w:ilvl w:val="1"/>
          <w:numId w:val="23"/>
        </w:numPr>
        <w:ind w:left="540"/>
        <w:rPr>
          <w:sz w:val="24"/>
          <w:szCs w:val="24"/>
        </w:rPr>
      </w:pPr>
      <w:r>
        <w:rPr>
          <w:b/>
          <w:sz w:val="24"/>
          <w:szCs w:val="24"/>
        </w:rPr>
        <w:t>Example</w:t>
      </w:r>
      <w:r w:rsidR="00C767AB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 xml:space="preserve">: </w:t>
      </w:r>
      <w:r w:rsidRPr="00914D8E">
        <w:rPr>
          <w:sz w:val="24"/>
          <w:szCs w:val="24"/>
        </w:rPr>
        <w:t xml:space="preserve">An AP Statistics class wants to know how common it is for teenagers to have their ears pierced. They collected data – gender and whether the student had a pierced ear – for 178 NPHS students. The two-way table below displays the data. </w:t>
      </w:r>
    </w:p>
    <w:p w:rsidR="00914D8E" w:rsidRDefault="00914D8E" w:rsidP="00914D8E">
      <w:pPr>
        <w:pStyle w:val="ListParagraph"/>
        <w:ind w:left="540"/>
        <w:rPr>
          <w:sz w:val="24"/>
          <w:szCs w:val="24"/>
        </w:rPr>
      </w:pPr>
    </w:p>
    <w:p w:rsidR="00914D8E" w:rsidRDefault="00914D8E" w:rsidP="00914D8E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Suppose we choose a student form the sample at random. Find the probability that a student</w:t>
      </w:r>
    </w:p>
    <w:p w:rsidR="00914D8E" w:rsidRDefault="00914D8E" w:rsidP="00914D8E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has pierced ears</w:t>
      </w:r>
    </w:p>
    <w:p w:rsidR="00914D8E" w:rsidRDefault="00914D8E" w:rsidP="00914D8E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is male and has pierced ears</w:t>
      </w:r>
    </w:p>
    <w:p w:rsidR="00914D8E" w:rsidRDefault="00914D8E" w:rsidP="00914D8E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is male or has pierced ears</w:t>
      </w:r>
    </w:p>
    <w:p w:rsidR="00C767AB" w:rsidRDefault="00914D8E" w:rsidP="00C767AB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is female or doesn’t have pierced ears</w:t>
      </w:r>
    </w:p>
    <w:p w:rsidR="00C767AB" w:rsidRDefault="00C767AB" w:rsidP="00C767AB">
      <w:pPr>
        <w:pStyle w:val="ListParagraph"/>
        <w:ind w:left="1440"/>
        <w:rPr>
          <w:sz w:val="24"/>
          <w:szCs w:val="24"/>
        </w:rPr>
      </w:pPr>
    </w:p>
    <w:p w:rsidR="00C767AB" w:rsidRPr="00C767AB" w:rsidRDefault="00C767AB" w:rsidP="00C767AB">
      <w:pPr>
        <w:pStyle w:val="ListParagraph"/>
        <w:numPr>
          <w:ilvl w:val="1"/>
          <w:numId w:val="23"/>
        </w:numPr>
        <w:ind w:left="540"/>
        <w:rPr>
          <w:sz w:val="24"/>
          <w:szCs w:val="24"/>
        </w:rPr>
      </w:pPr>
      <w:r>
        <w:rPr>
          <w:b/>
          <w:sz w:val="24"/>
          <w:szCs w:val="24"/>
        </w:rPr>
        <w:t xml:space="preserve">Example 2: </w:t>
      </w:r>
      <w:r>
        <w:rPr>
          <w:sz w:val="24"/>
          <w:szCs w:val="24"/>
        </w:rPr>
        <w:t xml:space="preserve">Making two-way tables. </w:t>
      </w:r>
    </w:p>
    <w:p w:rsidR="00EF48DF" w:rsidRDefault="00A2168E" w:rsidP="00C767AB">
      <w:pPr>
        <w:ind w:firstLine="54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75C255F" wp14:editId="597BE9DE">
            <wp:extent cx="5657850" cy="176395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661" t="28904" r="9760" b="40083"/>
                    <a:stretch/>
                  </pic:blipFill>
                  <pic:spPr bwMode="auto">
                    <a:xfrm>
                      <a:off x="0" y="0"/>
                      <a:ext cx="5679722" cy="177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DF" w:rsidRDefault="009C15DF" w:rsidP="00EE4A00">
      <w:pPr>
        <w:rPr>
          <w:b/>
          <w:sz w:val="32"/>
          <w:szCs w:val="24"/>
          <w:u w:val="single"/>
        </w:rPr>
      </w:pPr>
    </w:p>
    <w:p w:rsidR="009A6B05" w:rsidRPr="00C767AB" w:rsidRDefault="00EE4A00" w:rsidP="00EE4A00">
      <w:pPr>
        <w:rPr>
          <w:b/>
          <w:sz w:val="32"/>
          <w:szCs w:val="24"/>
          <w:u w:val="single"/>
        </w:rPr>
      </w:pPr>
      <w:r w:rsidRPr="00C767AB">
        <w:rPr>
          <w:b/>
          <w:sz w:val="32"/>
          <w:szCs w:val="24"/>
          <w:u w:val="single"/>
        </w:rPr>
        <w:t>Venn Diagrams:</w:t>
      </w:r>
    </w:p>
    <w:p w:rsidR="009A6B05" w:rsidRDefault="00FA6B3D" w:rsidP="00EE4A00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706F451" wp14:editId="00D7958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4324350" cy="150298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15390" r="11111" b="51014"/>
                    <a:stretch/>
                  </pic:blipFill>
                  <pic:spPr bwMode="auto">
                    <a:xfrm>
                      <a:off x="0" y="0"/>
                      <a:ext cx="4336364" cy="150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B0D" w:rsidRDefault="005A0B0D" w:rsidP="00EE4A00">
      <w:pPr>
        <w:ind w:left="720"/>
        <w:rPr>
          <w:sz w:val="24"/>
          <w:szCs w:val="24"/>
        </w:rPr>
      </w:pPr>
    </w:p>
    <w:p w:rsidR="005A0B0D" w:rsidRDefault="005A0B0D" w:rsidP="00EE4A00">
      <w:pPr>
        <w:ind w:left="720"/>
        <w:rPr>
          <w:sz w:val="24"/>
          <w:szCs w:val="24"/>
        </w:rPr>
      </w:pPr>
    </w:p>
    <w:p w:rsidR="005A0B0D" w:rsidRDefault="005A0B0D" w:rsidP="00EE4A00">
      <w:pPr>
        <w:ind w:left="720"/>
        <w:rPr>
          <w:sz w:val="24"/>
          <w:szCs w:val="24"/>
        </w:rPr>
      </w:pPr>
    </w:p>
    <w:p w:rsidR="00FA6B3D" w:rsidRDefault="00FA6B3D" w:rsidP="00EE4A00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E7DCEB" wp14:editId="1A1308E7">
            <wp:simplePos x="0" y="0"/>
            <wp:positionH relativeFrom="column">
              <wp:posOffset>-85725</wp:posOffset>
            </wp:positionH>
            <wp:positionV relativeFrom="paragraph">
              <wp:posOffset>260350</wp:posOffset>
            </wp:positionV>
            <wp:extent cx="4600575" cy="1501103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48986" r="11111" b="19482"/>
                    <a:stretch/>
                  </pic:blipFill>
                  <pic:spPr bwMode="auto">
                    <a:xfrm>
                      <a:off x="0" y="0"/>
                      <a:ext cx="4611674" cy="150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B3D" w:rsidRDefault="00FA6B3D" w:rsidP="00EE4A00">
      <w:pPr>
        <w:ind w:left="720"/>
        <w:rPr>
          <w:sz w:val="24"/>
          <w:szCs w:val="24"/>
        </w:rPr>
      </w:pPr>
    </w:p>
    <w:p w:rsidR="00FA6B3D" w:rsidRDefault="00FA6B3D" w:rsidP="00EE4A00">
      <w:pPr>
        <w:ind w:left="720"/>
        <w:rPr>
          <w:sz w:val="24"/>
          <w:szCs w:val="24"/>
        </w:rPr>
      </w:pPr>
    </w:p>
    <w:p w:rsidR="00FA6B3D" w:rsidRDefault="00FA6B3D" w:rsidP="00EE4A00">
      <w:pPr>
        <w:ind w:left="720"/>
        <w:rPr>
          <w:sz w:val="24"/>
          <w:szCs w:val="24"/>
        </w:rPr>
      </w:pPr>
    </w:p>
    <w:p w:rsidR="00FA6B3D" w:rsidRDefault="00FA6B3D" w:rsidP="00EE4A00">
      <w:pPr>
        <w:ind w:left="720"/>
        <w:rPr>
          <w:sz w:val="24"/>
          <w:szCs w:val="24"/>
        </w:rPr>
      </w:pPr>
    </w:p>
    <w:p w:rsidR="009C15DF" w:rsidRDefault="009C15DF" w:rsidP="00EE4A00">
      <w:pPr>
        <w:ind w:left="720"/>
        <w:rPr>
          <w:sz w:val="24"/>
          <w:szCs w:val="24"/>
        </w:rPr>
      </w:pPr>
    </w:p>
    <w:p w:rsidR="00C767AB" w:rsidRPr="007E15C2" w:rsidRDefault="00FA6B3D" w:rsidP="00C767AB">
      <w:pPr>
        <w:pStyle w:val="ListParagraph"/>
        <w:numPr>
          <w:ilvl w:val="1"/>
          <w:numId w:val="23"/>
        </w:numPr>
        <w:ind w:left="36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05A57BA" wp14:editId="74E44366">
            <wp:simplePos x="0" y="0"/>
            <wp:positionH relativeFrom="column">
              <wp:posOffset>3076575</wp:posOffset>
            </wp:positionH>
            <wp:positionV relativeFrom="paragraph">
              <wp:posOffset>790575</wp:posOffset>
            </wp:positionV>
            <wp:extent cx="2238375" cy="148707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1" t="32266" r="38807" b="49137"/>
                    <a:stretch/>
                  </pic:blipFill>
                  <pic:spPr bwMode="auto">
                    <a:xfrm>
                      <a:off x="0" y="0"/>
                      <a:ext cx="2246575" cy="149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7AB" w:rsidRPr="00C767AB">
        <w:rPr>
          <w:b/>
          <w:sz w:val="24"/>
          <w:szCs w:val="24"/>
        </w:rPr>
        <w:t>Example 1:</w:t>
      </w:r>
      <w:r w:rsidR="00C767AB">
        <w:rPr>
          <w:b/>
          <w:sz w:val="24"/>
          <w:szCs w:val="24"/>
        </w:rPr>
        <w:t xml:space="preserve"> </w:t>
      </w:r>
      <w:r w:rsidR="00C767AB">
        <w:rPr>
          <w:sz w:val="24"/>
          <w:szCs w:val="24"/>
        </w:rPr>
        <w:t xml:space="preserve">The data from a survey of 50 students is shown in the Venn </w:t>
      </w:r>
      <w:proofErr w:type="gramStart"/>
      <w:r w:rsidR="00C767AB">
        <w:rPr>
          <w:sz w:val="24"/>
          <w:szCs w:val="24"/>
        </w:rPr>
        <w:t>Diagram</w:t>
      </w:r>
      <w:proofErr w:type="gramEnd"/>
      <w:r w:rsidR="00C767AB">
        <w:rPr>
          <w:sz w:val="24"/>
          <w:szCs w:val="24"/>
        </w:rPr>
        <w:t xml:space="preserve">. The students were asked whether or not they were taking a foreign language and whether or not they played a sport. </w:t>
      </w:r>
      <w:r w:rsidR="007E15C2">
        <w:rPr>
          <w:sz w:val="24"/>
          <w:szCs w:val="24"/>
        </w:rPr>
        <w:t xml:space="preserve">The Venn </w:t>
      </w:r>
      <w:r>
        <w:rPr>
          <w:sz w:val="24"/>
          <w:szCs w:val="24"/>
        </w:rPr>
        <w:t>diagram</w:t>
      </w:r>
      <w:r w:rsidR="007E15C2">
        <w:rPr>
          <w:sz w:val="24"/>
          <w:szCs w:val="24"/>
        </w:rPr>
        <w:t xml:space="preserve"> below displays the results. </w:t>
      </w:r>
      <w:r>
        <w:rPr>
          <w:sz w:val="24"/>
          <w:szCs w:val="24"/>
        </w:rPr>
        <w:t xml:space="preserve">Event F = Foreign Language and Event S = Sport. </w:t>
      </w:r>
    </w:p>
    <w:p w:rsidR="007E15C2" w:rsidRPr="007E15C2" w:rsidRDefault="007E15C2" w:rsidP="007E15C2">
      <w:pPr>
        <w:pStyle w:val="ListParagraph"/>
        <w:ind w:left="360"/>
        <w:rPr>
          <w:b/>
          <w:sz w:val="24"/>
          <w:szCs w:val="24"/>
        </w:rPr>
      </w:pPr>
    </w:p>
    <w:p w:rsidR="007E15C2" w:rsidRDefault="007E15C2" w:rsidP="007E15C2">
      <w:pPr>
        <w:pStyle w:val="ListParagraph"/>
        <w:numPr>
          <w:ilvl w:val="2"/>
          <w:numId w:val="23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P(</w:t>
      </w:r>
      <w:r w:rsidR="00FA6B3D">
        <w:rPr>
          <w:sz w:val="24"/>
          <w:szCs w:val="24"/>
        </w:rPr>
        <w:t>F</w:t>
      </w:r>
      <w:r>
        <w:rPr>
          <w:sz w:val="24"/>
          <w:szCs w:val="24"/>
        </w:rPr>
        <w:t xml:space="preserve">) = </w:t>
      </w:r>
    </w:p>
    <w:p w:rsidR="007E15C2" w:rsidRDefault="007E15C2" w:rsidP="007E15C2">
      <w:pPr>
        <w:pStyle w:val="ListParagraph"/>
        <w:numPr>
          <w:ilvl w:val="2"/>
          <w:numId w:val="23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P(</w:t>
      </w:r>
      <w:r w:rsidR="00FA6B3D">
        <w:rPr>
          <w:sz w:val="24"/>
          <w:szCs w:val="24"/>
        </w:rPr>
        <w:t>S</w:t>
      </w:r>
      <w:r>
        <w:rPr>
          <w:sz w:val="24"/>
          <w:szCs w:val="24"/>
        </w:rPr>
        <w:t xml:space="preserve">) = </w:t>
      </w:r>
    </w:p>
    <w:p w:rsidR="007E15C2" w:rsidRDefault="007E15C2" w:rsidP="007E15C2">
      <w:pPr>
        <w:pStyle w:val="ListParagraph"/>
        <w:numPr>
          <w:ilvl w:val="2"/>
          <w:numId w:val="23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P(</w:t>
      </w:r>
      <w:r w:rsidR="00FA6B3D">
        <w:rPr>
          <w:sz w:val="24"/>
          <w:szCs w:val="24"/>
        </w:rPr>
        <w:t xml:space="preserve">F </w:t>
      </w:r>
      <m:oMath>
        <m:r>
          <w:rPr>
            <w:rFonts w:ascii="Cambria Math" w:hAnsi="Cambria Math"/>
            <w:sz w:val="24"/>
            <w:szCs w:val="24"/>
          </w:rPr>
          <m:t>∪</m:t>
        </m:r>
      </m:oMath>
      <w:r w:rsidR="00FA6B3D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) = </w:t>
      </w:r>
    </w:p>
    <w:p w:rsidR="007E15C2" w:rsidRDefault="007E15C2" w:rsidP="007E15C2">
      <w:pPr>
        <w:pStyle w:val="ListParagraph"/>
        <w:numPr>
          <w:ilvl w:val="2"/>
          <w:numId w:val="23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P(</w:t>
      </w:r>
      <w:proofErr w:type="spellStart"/>
      <w:r w:rsidR="00FA6B3D">
        <w:rPr>
          <w:sz w:val="24"/>
          <w:szCs w:val="24"/>
        </w:rPr>
        <w:t>S</w:t>
      </w:r>
      <w:r>
        <w:rPr>
          <w:sz w:val="24"/>
          <w:szCs w:val="24"/>
          <w:vertAlign w:val="superscript"/>
        </w:rPr>
        <w:t>c</w:t>
      </w:r>
      <w:proofErr w:type="spellEnd"/>
      <w:r>
        <w:rPr>
          <w:sz w:val="24"/>
          <w:szCs w:val="24"/>
        </w:rPr>
        <w:t xml:space="preserve">) = </w:t>
      </w:r>
    </w:p>
    <w:p w:rsidR="00FA6B3D" w:rsidRPr="007E15C2" w:rsidRDefault="00FA6B3D" w:rsidP="007E15C2">
      <w:pPr>
        <w:pStyle w:val="ListParagraph"/>
        <w:numPr>
          <w:ilvl w:val="2"/>
          <w:numId w:val="23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P(F </w:t>
      </w:r>
      <m:oMath>
        <m:r>
          <w:rPr>
            <w:rFonts w:ascii="Cambria Math" w:hAnsi="Cambria Math"/>
            <w:sz w:val="24"/>
            <w:szCs w:val="24"/>
          </w:rPr>
          <m:t>∩S)</m:t>
        </m:r>
      </m:oMath>
    </w:p>
    <w:p w:rsidR="00C767AB" w:rsidRDefault="00C767AB" w:rsidP="00C767AB">
      <w:pPr>
        <w:rPr>
          <w:sz w:val="24"/>
          <w:szCs w:val="24"/>
        </w:rPr>
      </w:pPr>
    </w:p>
    <w:p w:rsidR="00EF48DF" w:rsidRDefault="00EF48DF" w:rsidP="00EF48DF">
      <w:pPr>
        <w:pStyle w:val="ListParagraph"/>
        <w:numPr>
          <w:ilvl w:val="1"/>
          <w:numId w:val="23"/>
        </w:numPr>
        <w:ind w:left="630"/>
        <w:rPr>
          <w:sz w:val="24"/>
          <w:szCs w:val="24"/>
        </w:rPr>
      </w:pPr>
      <w:r>
        <w:rPr>
          <w:b/>
          <w:sz w:val="24"/>
          <w:szCs w:val="24"/>
        </w:rPr>
        <w:t>Example</w:t>
      </w:r>
      <w:r w:rsidR="007E15C2">
        <w:rPr>
          <w:b/>
          <w:sz w:val="24"/>
          <w:szCs w:val="24"/>
        </w:rPr>
        <w:t xml:space="preserve"> 2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Real estate ads in the North Pole claim that 64% of polar bear caves have only one entrance, 21% of caves contain hieroglyphics, and 17% have both features. What is the probability that a polar bear cave has</w:t>
      </w:r>
      <w:proofErr w:type="gramStart"/>
      <w:r>
        <w:rPr>
          <w:sz w:val="24"/>
          <w:szCs w:val="24"/>
        </w:rPr>
        <w:t>…</w:t>
      </w:r>
      <w:proofErr w:type="gramEnd"/>
    </w:p>
    <w:p w:rsidR="00EF48DF" w:rsidRPr="005A0B0D" w:rsidRDefault="00EF48DF" w:rsidP="005A0B0D">
      <w:pPr>
        <w:pStyle w:val="ListParagraph"/>
        <w:numPr>
          <w:ilvl w:val="2"/>
          <w:numId w:val="23"/>
        </w:numPr>
        <w:ind w:left="1440"/>
        <w:rPr>
          <w:sz w:val="24"/>
          <w:szCs w:val="24"/>
        </w:rPr>
      </w:pPr>
      <w:r w:rsidRPr="005A0B0D">
        <w:rPr>
          <w:sz w:val="24"/>
          <w:szCs w:val="24"/>
        </w:rPr>
        <w:t>Only one entrance or hieroglyphics</w:t>
      </w:r>
      <w:r w:rsidR="005A0B0D">
        <w:rPr>
          <w:sz w:val="24"/>
          <w:szCs w:val="24"/>
        </w:rPr>
        <w:t>?</w:t>
      </w:r>
    </w:p>
    <w:p w:rsidR="00EF48DF" w:rsidRPr="005A0B0D" w:rsidRDefault="00EF48DF" w:rsidP="005A0B0D">
      <w:pPr>
        <w:pStyle w:val="ListParagraph"/>
        <w:numPr>
          <w:ilvl w:val="2"/>
          <w:numId w:val="23"/>
        </w:numPr>
        <w:ind w:left="1440"/>
        <w:rPr>
          <w:sz w:val="24"/>
          <w:szCs w:val="24"/>
        </w:rPr>
      </w:pPr>
      <w:r w:rsidRPr="005A0B0D">
        <w:rPr>
          <w:sz w:val="24"/>
          <w:szCs w:val="24"/>
        </w:rPr>
        <w:t>Neither only one entrance nor hieroglyphics</w:t>
      </w:r>
      <w:r w:rsidR="005A0B0D">
        <w:rPr>
          <w:sz w:val="24"/>
          <w:szCs w:val="24"/>
        </w:rPr>
        <w:t>?</w:t>
      </w:r>
    </w:p>
    <w:p w:rsidR="00FA6B3D" w:rsidRDefault="00EF48DF" w:rsidP="00FA6B3D">
      <w:pPr>
        <w:pStyle w:val="ListParagraph"/>
        <w:numPr>
          <w:ilvl w:val="2"/>
          <w:numId w:val="23"/>
        </w:numPr>
        <w:ind w:left="1440"/>
        <w:rPr>
          <w:sz w:val="24"/>
          <w:szCs w:val="24"/>
        </w:rPr>
      </w:pPr>
      <w:r w:rsidRPr="005A0B0D">
        <w:rPr>
          <w:sz w:val="24"/>
          <w:szCs w:val="24"/>
        </w:rPr>
        <w:t xml:space="preserve">Only one entrance </w:t>
      </w:r>
      <w:r w:rsidR="007E15C2">
        <w:rPr>
          <w:sz w:val="24"/>
          <w:szCs w:val="24"/>
        </w:rPr>
        <w:t>and</w:t>
      </w:r>
      <w:r w:rsidRPr="005A0B0D">
        <w:rPr>
          <w:sz w:val="24"/>
          <w:szCs w:val="24"/>
        </w:rPr>
        <w:t xml:space="preserve"> no hieroglyphics</w:t>
      </w:r>
      <w:r w:rsidR="005A0B0D">
        <w:rPr>
          <w:sz w:val="24"/>
          <w:szCs w:val="24"/>
        </w:rPr>
        <w:t>?</w:t>
      </w:r>
    </w:p>
    <w:p w:rsidR="009C15DF" w:rsidRDefault="009C15DF" w:rsidP="009C15DF">
      <w:pPr>
        <w:rPr>
          <w:sz w:val="24"/>
          <w:szCs w:val="24"/>
        </w:rPr>
      </w:pPr>
    </w:p>
    <w:p w:rsidR="009C15DF" w:rsidRDefault="009C15DF" w:rsidP="009C15DF">
      <w:pPr>
        <w:rPr>
          <w:sz w:val="24"/>
          <w:szCs w:val="24"/>
        </w:rPr>
      </w:pPr>
    </w:p>
    <w:p w:rsidR="009C15DF" w:rsidRPr="009C15DF" w:rsidRDefault="009C15DF" w:rsidP="009C15DF">
      <w:pPr>
        <w:rPr>
          <w:sz w:val="24"/>
          <w:szCs w:val="24"/>
        </w:rPr>
      </w:pPr>
    </w:p>
    <w:p w:rsidR="00EE4A00" w:rsidRPr="00FA6B3D" w:rsidRDefault="00FA6B3D" w:rsidP="00EE4A00">
      <w:pPr>
        <w:rPr>
          <w:b/>
          <w:sz w:val="36"/>
          <w:szCs w:val="24"/>
          <w:u w:val="single"/>
        </w:rPr>
      </w:pPr>
      <w:r w:rsidRPr="00FA6B3D">
        <w:rPr>
          <w:b/>
          <w:sz w:val="36"/>
          <w:szCs w:val="24"/>
          <w:u w:val="single"/>
        </w:rPr>
        <w:lastRenderedPageBreak/>
        <w:t xml:space="preserve">Bring it </w:t>
      </w:r>
      <w:proofErr w:type="gramStart"/>
      <w:r w:rsidRPr="00FA6B3D">
        <w:rPr>
          <w:b/>
          <w:sz w:val="36"/>
          <w:szCs w:val="24"/>
          <w:u w:val="single"/>
        </w:rPr>
        <w:t>Together</w:t>
      </w:r>
      <w:proofErr w:type="gramEnd"/>
      <w:r w:rsidRPr="00FA6B3D">
        <w:rPr>
          <w:b/>
          <w:sz w:val="36"/>
          <w:szCs w:val="24"/>
          <w:u w:val="single"/>
        </w:rPr>
        <w:t>!</w:t>
      </w:r>
    </w:p>
    <w:p w:rsidR="00FA6B3D" w:rsidRDefault="00FA6B3D" w:rsidP="00FA6B3D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FA6B3D">
        <w:rPr>
          <w:b/>
          <w:sz w:val="24"/>
          <w:szCs w:val="24"/>
        </w:rPr>
        <w:t xml:space="preserve">Example: </w:t>
      </w:r>
      <w:r w:rsidRPr="00FA6B3D">
        <w:rPr>
          <w:sz w:val="24"/>
          <w:szCs w:val="24"/>
        </w:rPr>
        <w:t>According to the National Center for Health Statistics (</w:t>
      </w:r>
      <w:hyperlink r:id="rId9" w:history="1">
        <w:r w:rsidRPr="00FA6B3D">
          <w:rPr>
            <w:rStyle w:val="Hyperlink"/>
            <w:sz w:val="24"/>
            <w:szCs w:val="24"/>
          </w:rPr>
          <w:t>http://www.cdc.gov/nchs/data/nhis/earlyrelease/wireless201306.pdf</w:t>
        </w:r>
      </w:hyperlink>
      <w:r w:rsidRPr="00FA6B3D">
        <w:rPr>
          <w:sz w:val="24"/>
          <w:szCs w:val="24"/>
        </w:rPr>
        <w:t>), in December 2012, 60% of U.S. households had a traditional landline telephone, 89% of households had cell phones, and 51% had both. Suppose we randomly selecte</w:t>
      </w:r>
      <w:r>
        <w:rPr>
          <w:sz w:val="24"/>
          <w:szCs w:val="24"/>
        </w:rPr>
        <w:t>d a household in December 2012.</w:t>
      </w:r>
    </w:p>
    <w:p w:rsidR="00FA6B3D" w:rsidRDefault="00FA6B3D" w:rsidP="00FA6B3D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FA6B3D">
        <w:rPr>
          <w:sz w:val="24"/>
          <w:szCs w:val="24"/>
        </w:rPr>
        <w:t>Make a two-way table that displays the sample space of this chance process.</w:t>
      </w: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FA6B3D">
        <w:rPr>
          <w:sz w:val="24"/>
          <w:szCs w:val="24"/>
        </w:rPr>
        <w:t>Construct a Venn diagram to represent the outcomes of this chance process.</w:t>
      </w:r>
    </w:p>
    <w:p w:rsidR="00FA6B3D" w:rsidRPr="00FA6B3D" w:rsidRDefault="00FA6B3D" w:rsidP="00FA6B3D">
      <w:pPr>
        <w:pStyle w:val="ListParagraph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FA6B3D">
        <w:rPr>
          <w:sz w:val="24"/>
          <w:szCs w:val="24"/>
        </w:rPr>
        <w:t>Find the probability that the household has at least one of the two types of phones.</w:t>
      </w: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Default="00FA6B3D" w:rsidP="00FA6B3D">
      <w:pPr>
        <w:pStyle w:val="ListParagraph"/>
        <w:ind w:left="1530"/>
        <w:rPr>
          <w:sz w:val="24"/>
          <w:szCs w:val="24"/>
        </w:rPr>
      </w:pPr>
    </w:p>
    <w:p w:rsidR="00FA6B3D" w:rsidRPr="00FA6B3D" w:rsidRDefault="00FA6B3D" w:rsidP="00FA6B3D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FA6B3D">
        <w:rPr>
          <w:sz w:val="24"/>
          <w:szCs w:val="24"/>
        </w:rPr>
        <w:t>Find the probability that the household has a cell phone only.</w:t>
      </w:r>
    </w:p>
    <w:p w:rsidR="009A6B05" w:rsidRDefault="009A6B05" w:rsidP="007A4A0F">
      <w:pPr>
        <w:ind w:left="1080"/>
        <w:rPr>
          <w:sz w:val="24"/>
          <w:szCs w:val="24"/>
        </w:rPr>
      </w:pPr>
    </w:p>
    <w:p w:rsidR="00E35814" w:rsidRPr="002213BF" w:rsidRDefault="00E35814" w:rsidP="00E35814">
      <w:pPr>
        <w:ind w:left="360"/>
        <w:rPr>
          <w:sz w:val="24"/>
          <w:szCs w:val="24"/>
        </w:rPr>
      </w:pPr>
      <w:bookmarkStart w:id="0" w:name="_GoBack"/>
      <w:bookmarkEnd w:id="0"/>
    </w:p>
    <w:sectPr w:rsidR="00E35814" w:rsidRPr="002213BF" w:rsidSect="00E35814">
      <w:pgSz w:w="12240" w:h="15840"/>
      <w:pgMar w:top="540" w:right="108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C26C9"/>
    <w:multiLevelType w:val="hybridMultilevel"/>
    <w:tmpl w:val="F6E8D610"/>
    <w:lvl w:ilvl="0" w:tplc="5E64B51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D45259"/>
    <w:multiLevelType w:val="hybridMultilevel"/>
    <w:tmpl w:val="B546E662"/>
    <w:lvl w:ilvl="0" w:tplc="ECC044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58D5A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E2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606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8BE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C54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38A6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F8DF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CC1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7F44"/>
    <w:multiLevelType w:val="hybridMultilevel"/>
    <w:tmpl w:val="63FAD8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4AA1EB3"/>
    <w:multiLevelType w:val="hybridMultilevel"/>
    <w:tmpl w:val="05B89C46"/>
    <w:lvl w:ilvl="0" w:tplc="9296FD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C298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E6F51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E220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78E4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04BF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E25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2A5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D491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1AA5"/>
    <w:multiLevelType w:val="hybridMultilevel"/>
    <w:tmpl w:val="B0E01B7C"/>
    <w:lvl w:ilvl="0" w:tplc="C5B8BD08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C28EDDE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D007AD4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21CDC92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7FD0C282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8E2E1CFE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EA20B30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854E866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5F641C2C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CC4B8A"/>
    <w:multiLevelType w:val="hybridMultilevel"/>
    <w:tmpl w:val="E9D8A27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4B43828">
      <w:start w:val="2946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3EA4874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AE4E78A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15EAF014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CD40A710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93DE1E06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41CEF570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6B4CCCB2" w:tentative="1">
      <w:start w:val="1"/>
      <w:numFmt w:val="bullet"/>
      <w:lvlText w:val="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DEF1D4B"/>
    <w:multiLevelType w:val="hybridMultilevel"/>
    <w:tmpl w:val="EC88AD54"/>
    <w:lvl w:ilvl="0" w:tplc="EE7227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B6D5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3A17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B690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A6A9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D62F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C17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7EBD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608F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72C64"/>
    <w:multiLevelType w:val="hybridMultilevel"/>
    <w:tmpl w:val="5F2CA5BA"/>
    <w:lvl w:ilvl="0" w:tplc="7D5006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0BA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3EB3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0EF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5C39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4AE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E2F3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6E63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80E5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73BE7"/>
    <w:multiLevelType w:val="hybridMultilevel"/>
    <w:tmpl w:val="455081A6"/>
    <w:lvl w:ilvl="0" w:tplc="E1A4091E">
      <w:start w:val="1"/>
      <w:numFmt w:val="decimal"/>
      <w:lvlText w:val="(%1)"/>
      <w:lvlJc w:val="left"/>
      <w:pPr>
        <w:ind w:left="885" w:hanging="525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764FC"/>
    <w:multiLevelType w:val="hybridMultilevel"/>
    <w:tmpl w:val="EBD63004"/>
    <w:lvl w:ilvl="0" w:tplc="50BA3E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451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C800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5EF8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ACF5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E2B5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229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A463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04C4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616CA"/>
    <w:multiLevelType w:val="hybridMultilevel"/>
    <w:tmpl w:val="FA3A0704"/>
    <w:lvl w:ilvl="0" w:tplc="826837B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86768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B68CD2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33204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AAA622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41CE09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58AA9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6DC206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7D12C142" w:tentative="1">
      <w:start w:val="1"/>
      <w:numFmt w:val="bullet"/>
      <w:lvlText w:val="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DF27B7"/>
    <w:multiLevelType w:val="hybridMultilevel"/>
    <w:tmpl w:val="7C1A72B0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53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40054942"/>
    <w:multiLevelType w:val="hybridMultilevel"/>
    <w:tmpl w:val="68E20D3E"/>
    <w:lvl w:ilvl="0" w:tplc="74FA23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905D9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F42B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F887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9AE8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9EAF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20FD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A2C2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A294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64D14"/>
    <w:multiLevelType w:val="hybridMultilevel"/>
    <w:tmpl w:val="8020AB1A"/>
    <w:lvl w:ilvl="0" w:tplc="767021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F4B8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A600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202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6CD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6D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42D0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A63F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E3C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76441"/>
    <w:multiLevelType w:val="hybridMultilevel"/>
    <w:tmpl w:val="C6CE6C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FE36D6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D48DE6A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7805A84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08C2B26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ED81E2A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634C5D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1AE64D8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9729D6E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2B2C50"/>
    <w:multiLevelType w:val="hybridMultilevel"/>
    <w:tmpl w:val="F9BA1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01A15"/>
    <w:multiLevelType w:val="hybridMultilevel"/>
    <w:tmpl w:val="D6DEB5E8"/>
    <w:lvl w:ilvl="0" w:tplc="E1A4091E">
      <w:start w:val="1"/>
      <w:numFmt w:val="decimal"/>
      <w:lvlText w:val="(%1)"/>
      <w:lvlJc w:val="left"/>
      <w:pPr>
        <w:ind w:left="885" w:hanging="525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5E0B14"/>
    <w:multiLevelType w:val="hybridMultilevel"/>
    <w:tmpl w:val="C90C8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92457"/>
    <w:multiLevelType w:val="hybridMultilevel"/>
    <w:tmpl w:val="9F26FA16"/>
    <w:lvl w:ilvl="0" w:tplc="D3FAD2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83764">
      <w:start w:val="2094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E28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E3E8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C8DB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1E4F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2808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9AFD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0B9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15679"/>
    <w:multiLevelType w:val="hybridMultilevel"/>
    <w:tmpl w:val="4D96091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56EB3BAC"/>
    <w:multiLevelType w:val="hybridMultilevel"/>
    <w:tmpl w:val="A36E4246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10C4AE8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5668188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CE81C6C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9ECEB43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1A84892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83A850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A802E8E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7C6EF830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E0A6744"/>
    <w:multiLevelType w:val="hybridMultilevel"/>
    <w:tmpl w:val="E7986B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D07E90"/>
    <w:multiLevelType w:val="hybridMultilevel"/>
    <w:tmpl w:val="089A77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5D6B41"/>
    <w:multiLevelType w:val="hybridMultilevel"/>
    <w:tmpl w:val="C3E24B9C"/>
    <w:lvl w:ilvl="0" w:tplc="FBE67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B2BA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1213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943E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5ED8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EF2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D272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3C5D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5C1B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1D3886"/>
    <w:multiLevelType w:val="hybridMultilevel"/>
    <w:tmpl w:val="40CE7DB0"/>
    <w:lvl w:ilvl="0" w:tplc="3D2887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8821D4">
      <w:start w:val="2112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687C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0069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02A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885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4EC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023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614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8616F"/>
    <w:multiLevelType w:val="hybridMultilevel"/>
    <w:tmpl w:val="5DA2A8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5C2C60"/>
    <w:multiLevelType w:val="hybridMultilevel"/>
    <w:tmpl w:val="1716E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64BF3"/>
    <w:multiLevelType w:val="hybridMultilevel"/>
    <w:tmpl w:val="F4BC5E46"/>
    <w:lvl w:ilvl="0" w:tplc="36E0BD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8F9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8B2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F4D0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E0D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0450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3CEB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047F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F4E1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06C1A"/>
    <w:multiLevelType w:val="hybridMultilevel"/>
    <w:tmpl w:val="E7AEA2AE"/>
    <w:lvl w:ilvl="0" w:tplc="6E6478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1627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9EE5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4B7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16ED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4F0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CE30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460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0600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3"/>
  </w:num>
  <w:num w:numId="4">
    <w:abstractNumId w:val="9"/>
  </w:num>
  <w:num w:numId="5">
    <w:abstractNumId w:val="0"/>
  </w:num>
  <w:num w:numId="6">
    <w:abstractNumId w:val="27"/>
  </w:num>
  <w:num w:numId="7">
    <w:abstractNumId w:val="6"/>
  </w:num>
  <w:num w:numId="8">
    <w:abstractNumId w:val="18"/>
  </w:num>
  <w:num w:numId="9">
    <w:abstractNumId w:val="24"/>
  </w:num>
  <w:num w:numId="10">
    <w:abstractNumId w:val="14"/>
  </w:num>
  <w:num w:numId="11">
    <w:abstractNumId w:val="16"/>
  </w:num>
  <w:num w:numId="12">
    <w:abstractNumId w:val="23"/>
  </w:num>
  <w:num w:numId="13">
    <w:abstractNumId w:val="1"/>
  </w:num>
  <w:num w:numId="14">
    <w:abstractNumId w:val="28"/>
  </w:num>
  <w:num w:numId="15">
    <w:abstractNumId w:val="10"/>
  </w:num>
  <w:num w:numId="16">
    <w:abstractNumId w:val="22"/>
  </w:num>
  <w:num w:numId="17">
    <w:abstractNumId w:val="12"/>
  </w:num>
  <w:num w:numId="18">
    <w:abstractNumId w:val="4"/>
  </w:num>
  <w:num w:numId="19">
    <w:abstractNumId w:val="5"/>
  </w:num>
  <w:num w:numId="20">
    <w:abstractNumId w:val="3"/>
  </w:num>
  <w:num w:numId="21">
    <w:abstractNumId w:val="21"/>
  </w:num>
  <w:num w:numId="22">
    <w:abstractNumId w:val="26"/>
  </w:num>
  <w:num w:numId="23">
    <w:abstractNumId w:val="17"/>
  </w:num>
  <w:num w:numId="24">
    <w:abstractNumId w:val="2"/>
  </w:num>
  <w:num w:numId="25">
    <w:abstractNumId w:val="8"/>
  </w:num>
  <w:num w:numId="26">
    <w:abstractNumId w:val="15"/>
  </w:num>
  <w:num w:numId="27">
    <w:abstractNumId w:val="25"/>
  </w:num>
  <w:num w:numId="28">
    <w:abstractNumId w:val="1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04"/>
    <w:rsid w:val="00040204"/>
    <w:rsid w:val="002213BF"/>
    <w:rsid w:val="00264A0C"/>
    <w:rsid w:val="004A6CA5"/>
    <w:rsid w:val="005A0B0D"/>
    <w:rsid w:val="007A4A0F"/>
    <w:rsid w:val="007A62FA"/>
    <w:rsid w:val="007E15C2"/>
    <w:rsid w:val="00914D8E"/>
    <w:rsid w:val="00980AF5"/>
    <w:rsid w:val="009A6B05"/>
    <w:rsid w:val="009C15DF"/>
    <w:rsid w:val="00A2168E"/>
    <w:rsid w:val="00A73650"/>
    <w:rsid w:val="00A960D6"/>
    <w:rsid w:val="00C767AB"/>
    <w:rsid w:val="00CD5404"/>
    <w:rsid w:val="00D9263A"/>
    <w:rsid w:val="00E35814"/>
    <w:rsid w:val="00EE4A00"/>
    <w:rsid w:val="00EF48DF"/>
    <w:rsid w:val="00F61C4E"/>
    <w:rsid w:val="00FA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F343E0-FE1E-47B1-81F6-B216F242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02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40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6B3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A6B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09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51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7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2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3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04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6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8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2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6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999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2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7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9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9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5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1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6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8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7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4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dc.gov/nchs/data/nhis/earlyrelease/wireless20130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 Kristen</dc:creator>
  <cp:lastModifiedBy>Skaff, Kristen</cp:lastModifiedBy>
  <cp:revision>10</cp:revision>
  <dcterms:created xsi:type="dcterms:W3CDTF">2012-11-09T23:00:00Z</dcterms:created>
  <dcterms:modified xsi:type="dcterms:W3CDTF">2015-10-21T21:03:00Z</dcterms:modified>
</cp:coreProperties>
</file>